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33" w:rsidRDefault="006B6C33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Greenville Public Library Policy and Personnel Committee Meeting</w:t>
      </w:r>
    </w:p>
    <w:p w:rsidR="006B6C33" w:rsidRDefault="00C64F0F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414 West Main Street</w:t>
      </w:r>
    </w:p>
    <w:p w:rsidR="006B6C33" w:rsidRDefault="006B6C33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Greenville, Illinois 62246</w:t>
      </w:r>
    </w:p>
    <w:p w:rsidR="006B6C33" w:rsidRDefault="00EF7E93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Monday, October 7</w:t>
      </w:r>
      <w:r w:rsidR="00A7672A">
        <w:rPr>
          <w:sz w:val="28"/>
          <w:szCs w:val="28"/>
        </w:rPr>
        <w:t>,</w:t>
      </w:r>
      <w:r w:rsidR="00BD59CD">
        <w:rPr>
          <w:sz w:val="28"/>
          <w:szCs w:val="28"/>
        </w:rPr>
        <w:t xml:space="preserve"> 2024</w:t>
      </w:r>
    </w:p>
    <w:p w:rsidR="006B6C33" w:rsidRDefault="00BD59CD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25AC7">
        <w:rPr>
          <w:sz w:val="28"/>
          <w:szCs w:val="28"/>
        </w:rPr>
        <w:t>:0</w:t>
      </w:r>
      <w:r w:rsidR="00A82DCA">
        <w:rPr>
          <w:sz w:val="28"/>
          <w:szCs w:val="28"/>
        </w:rPr>
        <w:t xml:space="preserve">0 </w:t>
      </w:r>
      <w:r w:rsidR="004D1A61">
        <w:rPr>
          <w:sz w:val="28"/>
          <w:szCs w:val="28"/>
        </w:rPr>
        <w:t>p</w:t>
      </w:r>
      <w:r w:rsidR="00A82DCA">
        <w:rPr>
          <w:sz w:val="28"/>
          <w:szCs w:val="28"/>
        </w:rPr>
        <w:t>m</w:t>
      </w:r>
    </w:p>
    <w:p w:rsidR="006B6C33" w:rsidRDefault="000F1E04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6B6C33" w:rsidRDefault="006B6C33" w:rsidP="006B6C33">
      <w:pPr>
        <w:pStyle w:val="NoSpacing"/>
        <w:jc w:val="center"/>
        <w:rPr>
          <w:sz w:val="28"/>
          <w:szCs w:val="28"/>
        </w:rPr>
      </w:pPr>
    </w:p>
    <w:p w:rsidR="006B6C33" w:rsidRDefault="006B6C33" w:rsidP="0089330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F1E04">
        <w:rPr>
          <w:sz w:val="28"/>
          <w:szCs w:val="28"/>
        </w:rPr>
        <w:t>:  Chair Lorna Gaffney called the meeting to order at 5:02 pm.</w:t>
      </w:r>
    </w:p>
    <w:p w:rsidR="006B6C33" w:rsidRDefault="006B6C33" w:rsidP="006B6C3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  <w:r w:rsidR="000F1E04">
        <w:rPr>
          <w:sz w:val="28"/>
          <w:szCs w:val="28"/>
        </w:rPr>
        <w:t>:  Present:  Kyle Littlefield, Lorna Gaffney.  Also present:  Jo Keillor.</w:t>
      </w:r>
    </w:p>
    <w:p w:rsidR="006B6C33" w:rsidRPr="00F25AC7" w:rsidRDefault="006B6C33" w:rsidP="00F25AC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Comments</w:t>
      </w:r>
      <w:r w:rsidR="000F1E04">
        <w:rPr>
          <w:sz w:val="28"/>
          <w:szCs w:val="28"/>
        </w:rPr>
        <w:t>:  There were no Public Comments.</w:t>
      </w:r>
    </w:p>
    <w:p w:rsidR="006B6C33" w:rsidRDefault="0089330F" w:rsidP="0089330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Polic</w:t>
      </w:r>
      <w:r w:rsidR="00BD59CD">
        <w:rPr>
          <w:sz w:val="28"/>
          <w:szCs w:val="28"/>
        </w:rPr>
        <w:t>y Updates</w:t>
      </w:r>
      <w:r w:rsidR="000F1E04">
        <w:rPr>
          <w:sz w:val="28"/>
          <w:szCs w:val="28"/>
        </w:rPr>
        <w:t>:  After discussion, Lorna Gaffney motioned to amend Policy Section II C 3, to say, “Greenville University students may receive a resident library card if the reside in Greenville, Illinois more than 50% of the calendar year which qualifies them as Greenville residents.”  Kyle Littlefield seconded the motion.  Approved 2-0.</w:t>
      </w:r>
    </w:p>
    <w:p w:rsidR="000F1E04" w:rsidRPr="000F1E04" w:rsidRDefault="006B6C33" w:rsidP="000F1E0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Unfinished business</w:t>
      </w:r>
      <w:r w:rsidR="000F1E04">
        <w:rPr>
          <w:sz w:val="28"/>
          <w:szCs w:val="28"/>
        </w:rPr>
        <w:t>:  There was no unfinished business.</w:t>
      </w:r>
    </w:p>
    <w:p w:rsidR="00A02C70" w:rsidRDefault="00A02C70" w:rsidP="006B6C3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  <w:r w:rsidR="000F1E04">
        <w:rPr>
          <w:sz w:val="28"/>
          <w:szCs w:val="28"/>
        </w:rPr>
        <w:t>:  There was no new business.</w:t>
      </w:r>
    </w:p>
    <w:p w:rsidR="006B6C33" w:rsidRPr="006B6C33" w:rsidRDefault="006B6C33" w:rsidP="006B6C3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0F1E04">
        <w:rPr>
          <w:sz w:val="28"/>
          <w:szCs w:val="28"/>
        </w:rPr>
        <w:t>:  Kyle Littlefield motioned to adjourn.  Lorna Gaffney seconded the motion.  Approved 2-0.  The meeting adjourned at 5:22 pm.</w:t>
      </w:r>
      <w:bookmarkStart w:id="0" w:name="_GoBack"/>
      <w:bookmarkEnd w:id="0"/>
    </w:p>
    <w:sectPr w:rsidR="006B6C33" w:rsidRPr="006B6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331E"/>
    <w:multiLevelType w:val="hybridMultilevel"/>
    <w:tmpl w:val="A148ED3C"/>
    <w:lvl w:ilvl="0" w:tplc="8F66B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625097"/>
    <w:multiLevelType w:val="hybridMultilevel"/>
    <w:tmpl w:val="90DCF2BE"/>
    <w:lvl w:ilvl="0" w:tplc="706EC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7E065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33"/>
    <w:rsid w:val="0005279F"/>
    <w:rsid w:val="000F1E04"/>
    <w:rsid w:val="0042000C"/>
    <w:rsid w:val="004D1A61"/>
    <w:rsid w:val="006B6C33"/>
    <w:rsid w:val="007456B4"/>
    <w:rsid w:val="0089330F"/>
    <w:rsid w:val="008F21BA"/>
    <w:rsid w:val="00917B4B"/>
    <w:rsid w:val="00A02C70"/>
    <w:rsid w:val="00A7672A"/>
    <w:rsid w:val="00A82DCA"/>
    <w:rsid w:val="00AF723F"/>
    <w:rsid w:val="00BD59CD"/>
    <w:rsid w:val="00C64F0F"/>
    <w:rsid w:val="00CD4750"/>
    <w:rsid w:val="00CF3FD8"/>
    <w:rsid w:val="00D77D50"/>
    <w:rsid w:val="00EF7E93"/>
    <w:rsid w:val="00F25AC7"/>
    <w:rsid w:val="00F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7DD9"/>
  <w15:docId w15:val="{725DB154-ECBC-49F0-877E-4A2EE611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exec</cp:lastModifiedBy>
  <cp:revision>2</cp:revision>
  <cp:lastPrinted>2024-10-03T16:47:00Z</cp:lastPrinted>
  <dcterms:created xsi:type="dcterms:W3CDTF">2024-10-08T15:31:00Z</dcterms:created>
  <dcterms:modified xsi:type="dcterms:W3CDTF">2024-10-08T15:31:00Z</dcterms:modified>
</cp:coreProperties>
</file>